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FA" w:rsidRDefault="006516FA" w:rsidP="006516FA">
      <w:r>
        <w:rPr>
          <w:noProof/>
          <w:lang w:eastAsia="pl-PL"/>
        </w:rPr>
        <w:drawing>
          <wp:inline distT="0" distB="0" distL="0" distR="0">
            <wp:extent cx="5753100" cy="695325"/>
            <wp:effectExtent l="0" t="0" r="0" b="0"/>
            <wp:docPr id="2" name="Obraz 1" descr="logowanie PO KL NS - WUP - 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wanie PO KL NS - WUP - U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655" w:rsidRPr="006516FA" w:rsidRDefault="006516FA" w:rsidP="006516FA">
      <w:pPr>
        <w:pStyle w:val="Nagwek"/>
        <w:pBdr>
          <w:bottom w:val="single" w:sz="6" w:space="1" w:color="auto"/>
        </w:pBdr>
        <w:tabs>
          <w:tab w:val="center" w:pos="4819"/>
          <w:tab w:val="right" w:pos="9638"/>
        </w:tabs>
        <w:jc w:val="center"/>
        <w:rPr>
          <w:sz w:val="20"/>
          <w:szCs w:val="20"/>
        </w:rPr>
      </w:pPr>
      <w:r w:rsidRPr="00321BFC">
        <w:rPr>
          <w:b/>
          <w:sz w:val="20"/>
          <w:szCs w:val="20"/>
        </w:rPr>
        <w:t>Projekt ,,</w:t>
      </w:r>
      <w:r>
        <w:rPr>
          <w:b/>
          <w:sz w:val="20"/>
          <w:szCs w:val="20"/>
        </w:rPr>
        <w:t>Kierunek – Własna Firma II</w:t>
      </w:r>
      <w:r w:rsidRPr="00321BFC">
        <w:rPr>
          <w:b/>
          <w:sz w:val="20"/>
          <w:szCs w:val="20"/>
        </w:rPr>
        <w:t>”</w:t>
      </w:r>
      <w:r w:rsidRPr="00321BFC">
        <w:rPr>
          <w:sz w:val="20"/>
          <w:szCs w:val="20"/>
        </w:rPr>
        <w:br/>
        <w:t>współfinansowany ze środków Unii Europejskiej w ramach Eu</w:t>
      </w:r>
      <w:r>
        <w:rPr>
          <w:sz w:val="20"/>
          <w:szCs w:val="20"/>
        </w:rPr>
        <w:t>ropejskiego Funduszu Społecznego</w:t>
      </w:r>
    </w:p>
    <w:p w:rsidR="00C23655" w:rsidRPr="00C23655" w:rsidRDefault="00C23655" w:rsidP="00C2365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23655">
        <w:rPr>
          <w:rFonts w:ascii="Times New Roman" w:hAnsi="Times New Roman" w:cs="Times New Roman"/>
          <w:sz w:val="56"/>
          <w:szCs w:val="56"/>
        </w:rPr>
        <w:t>KIERUNEK – WŁASNA FIRMA II</w:t>
      </w:r>
    </w:p>
    <w:p w:rsidR="007213E6" w:rsidRPr="00762220" w:rsidRDefault="001A1627" w:rsidP="006758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22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Wojewódzki Urząd Pracy w Warszawie </w:t>
      </w:r>
      <w:r w:rsidR="00353BF1">
        <w:rPr>
          <w:rFonts w:ascii="Times New Roman" w:hAnsi="Times New Roman" w:cs="Times New Roman"/>
          <w:sz w:val="24"/>
          <w:szCs w:val="24"/>
        </w:rPr>
        <w:t>rozpocznie dnia</w:t>
      </w:r>
      <w:r w:rsidR="0037339E">
        <w:rPr>
          <w:rFonts w:ascii="Times New Roman" w:hAnsi="Times New Roman" w:cs="Times New Roman"/>
          <w:sz w:val="24"/>
          <w:szCs w:val="24"/>
        </w:rPr>
        <w:t xml:space="preserve"> 16 stycznia </w:t>
      </w:r>
      <w:r w:rsidR="00762220" w:rsidRPr="00762220">
        <w:rPr>
          <w:rFonts w:ascii="Times New Roman" w:hAnsi="Times New Roman" w:cs="Times New Roman"/>
          <w:sz w:val="24"/>
          <w:szCs w:val="24"/>
        </w:rPr>
        <w:t>20</w:t>
      </w:r>
      <w:r w:rsidR="0037339E">
        <w:rPr>
          <w:rFonts w:ascii="Times New Roman" w:hAnsi="Times New Roman" w:cs="Times New Roman"/>
          <w:sz w:val="24"/>
          <w:szCs w:val="24"/>
        </w:rPr>
        <w:t>12 r. realizację drugiej edycji</w:t>
      </w:r>
      <w:r w:rsidRPr="007622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Projektu </w:t>
      </w:r>
      <w:r w:rsidR="00D9631C" w:rsidRPr="007622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„</w:t>
      </w:r>
      <w:r w:rsidR="00D9631C" w:rsidRPr="007622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Kierunek - Własna Firma II” </w:t>
      </w:r>
      <w:r w:rsidR="00D9631C" w:rsidRPr="007622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ramach </w:t>
      </w:r>
      <w:r w:rsidR="00D9631C" w:rsidRPr="007622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Działania 6.2 </w:t>
      </w:r>
      <w:r w:rsidR="00D9631C" w:rsidRPr="007622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Wsparcie oraz promocja przedsiębiorczości </w:t>
      </w:r>
      <w:r w:rsidR="003E6618" w:rsidRPr="007622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i </w:t>
      </w:r>
      <w:r w:rsidR="00D9631C" w:rsidRPr="007622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samozatrudnienia</w:t>
      </w:r>
      <w:r w:rsidR="00D9631C" w:rsidRPr="007622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Priorytetu VI </w:t>
      </w:r>
      <w:r w:rsidR="00D9631C" w:rsidRPr="007622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Rynek pracy otwarty dla wszystkich</w:t>
      </w:r>
      <w:r w:rsidR="00D9631C" w:rsidRPr="007622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Programu Operacyjnego Kapitał Ludzki.</w:t>
      </w:r>
    </w:p>
    <w:p w:rsidR="003718A9" w:rsidRPr="00CF3210" w:rsidRDefault="00CC6152" w:rsidP="00CF321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6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Projekt skiero</w:t>
      </w:r>
      <w:r w:rsidRPr="00CC61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wany jest do osób bezrobotnych lub</w:t>
      </w:r>
      <w:r w:rsidRPr="001A16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nieaktywnych zawodowo, które</w:t>
      </w:r>
      <w:r w:rsidRPr="00CC6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1A1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zamieszkują na terenie woj. mazowieckiego w subregionie warszawskim, </w:t>
      </w:r>
      <w:r w:rsidR="00D15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1A1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tj. w powiatach</w:t>
      </w:r>
      <w:r w:rsidR="0037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r w:rsidR="003718A9" w:rsidRPr="001A1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gar</w:t>
      </w:r>
      <w:r w:rsidR="003718A9" w:rsidRPr="0037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woliński</w:t>
      </w:r>
      <w:r w:rsidR="0037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="003718A9" w:rsidRPr="0037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grodziski</w:t>
      </w:r>
      <w:r w:rsidR="0037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="003718A9" w:rsidRPr="0037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grójecki</w:t>
      </w:r>
      <w:r w:rsidR="0037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="003718A9" w:rsidRPr="0037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3718A9" w:rsidRPr="001A1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legionowski</w:t>
      </w:r>
      <w:r w:rsidR="0037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="003718A9" w:rsidRPr="001A1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miński</w:t>
      </w:r>
      <w:r w:rsidR="0037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="003718A9" w:rsidRPr="001A1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nowodworski</w:t>
      </w:r>
      <w:r w:rsidR="0037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="003718A9" w:rsidRPr="001A1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otwocki</w:t>
      </w:r>
      <w:r w:rsidR="0037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="003718A9" w:rsidRPr="001A1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piaseczyński</w:t>
      </w:r>
      <w:r w:rsidR="0037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="003718A9" w:rsidRPr="001A1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pruszkowski</w:t>
      </w:r>
      <w:r w:rsidR="0037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="003718A9" w:rsidRPr="001A1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pułtuski</w:t>
      </w:r>
      <w:r w:rsidR="0037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="003718A9" w:rsidRPr="001A1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sochaczewski</w:t>
      </w:r>
      <w:r w:rsidR="0037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="003718A9" w:rsidRPr="001A1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wyszkowski</w:t>
      </w:r>
      <w:r w:rsidR="0037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="003718A9" w:rsidRPr="001A1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węgrowski</w:t>
      </w:r>
      <w:r w:rsidR="0037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="003718A9" w:rsidRPr="001A1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wołomiński</w:t>
      </w:r>
      <w:r w:rsidR="0037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="003718A9" w:rsidRPr="001A1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ży</w:t>
      </w:r>
      <w:r w:rsidR="00CF3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rardowskim, </w:t>
      </w:r>
      <w:r w:rsidR="0037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warszawskim zachodnim,</w:t>
      </w:r>
      <w:r w:rsidR="00000EA6" w:rsidRPr="00000EA6">
        <w:rPr>
          <w:rFonts w:ascii="Arial" w:hAnsi="Arial" w:cs="Arial"/>
          <w:color w:val="333333"/>
          <w:sz w:val="17"/>
          <w:szCs w:val="17"/>
        </w:rPr>
        <w:t xml:space="preserve"> </w:t>
      </w:r>
      <w:r w:rsidR="00000EA6">
        <w:rPr>
          <w:rFonts w:ascii="Arial" w:hAnsi="Arial" w:cs="Arial"/>
          <w:color w:val="333333"/>
          <w:sz w:val="17"/>
          <w:szCs w:val="17"/>
        </w:rPr>
        <w:br/>
      </w:r>
      <w:r w:rsidR="00000EA6" w:rsidRPr="00000EA6">
        <w:rPr>
          <w:rFonts w:ascii="Times New Roman" w:hAnsi="Times New Roman" w:cs="Times New Roman"/>
          <w:sz w:val="24"/>
          <w:szCs w:val="24"/>
        </w:rPr>
        <w:t>nie posiadają i nie posiadały zarejestrowanej działalności gospodarczej lub działalności prowadzonej na podstawie odrębnych przepisów </w:t>
      </w:r>
      <w:r w:rsidR="00000EA6">
        <w:rPr>
          <w:rFonts w:ascii="Times New Roman" w:hAnsi="Times New Roman" w:cs="Times New Roman"/>
          <w:sz w:val="24"/>
          <w:szCs w:val="24"/>
        </w:rPr>
        <w:t xml:space="preserve">w okresie </w:t>
      </w:r>
      <w:r w:rsidR="00000EA6" w:rsidRPr="00000EA6">
        <w:rPr>
          <w:rFonts w:ascii="Times New Roman" w:hAnsi="Times New Roman" w:cs="Times New Roman"/>
          <w:sz w:val="24"/>
          <w:szCs w:val="24"/>
        </w:rPr>
        <w:t>ostatnich 12 miesięcy przed dniem przystąpienia do Projektu, planu</w:t>
      </w:r>
      <w:r w:rsidR="00000EA6">
        <w:rPr>
          <w:rFonts w:ascii="Times New Roman" w:hAnsi="Times New Roman" w:cs="Times New Roman"/>
          <w:sz w:val="24"/>
          <w:szCs w:val="24"/>
        </w:rPr>
        <w:t xml:space="preserve">ją zarejestrować działalność </w:t>
      </w:r>
      <w:r w:rsidR="00000EA6" w:rsidRPr="00000EA6">
        <w:rPr>
          <w:rFonts w:ascii="Times New Roman" w:hAnsi="Times New Roman" w:cs="Times New Roman"/>
          <w:sz w:val="24"/>
          <w:szCs w:val="24"/>
        </w:rPr>
        <w:t>g</w:t>
      </w:r>
      <w:r w:rsidR="00CF3210">
        <w:rPr>
          <w:rFonts w:ascii="Times New Roman" w:hAnsi="Times New Roman" w:cs="Times New Roman"/>
          <w:sz w:val="24"/>
          <w:szCs w:val="24"/>
        </w:rPr>
        <w:t>ospodarczą na terenie jednego z ww.</w:t>
      </w:r>
      <w:r w:rsidR="00000EA6" w:rsidRPr="00000EA6">
        <w:rPr>
          <w:rFonts w:ascii="Times New Roman" w:hAnsi="Times New Roman" w:cs="Times New Roman"/>
          <w:sz w:val="24"/>
          <w:szCs w:val="24"/>
        </w:rPr>
        <w:t xml:space="preserve">powiatów </w:t>
      </w:r>
      <w:r w:rsidR="00000EA6">
        <w:rPr>
          <w:rFonts w:ascii="Times New Roman" w:hAnsi="Times New Roman" w:cs="Times New Roman"/>
          <w:sz w:val="24"/>
          <w:szCs w:val="24"/>
        </w:rPr>
        <w:br/>
      </w:r>
      <w:r w:rsidR="00000EA6" w:rsidRPr="00000EA6">
        <w:rPr>
          <w:rFonts w:ascii="Times New Roman" w:hAnsi="Times New Roman" w:cs="Times New Roman"/>
          <w:b/>
          <w:sz w:val="24"/>
          <w:szCs w:val="24"/>
        </w:rPr>
        <w:t>i spełniają jeden lub kilka z poniższych warunków:</w:t>
      </w:r>
    </w:p>
    <w:p w:rsidR="003718A9" w:rsidRPr="001A1627" w:rsidRDefault="003718A9" w:rsidP="00371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1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mają poniżej 25 lat,</w:t>
      </w:r>
    </w:p>
    <w:p w:rsidR="003718A9" w:rsidRPr="001A1627" w:rsidRDefault="003718A9" w:rsidP="00371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1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mają powyżej 45 lat,</w:t>
      </w:r>
    </w:p>
    <w:p w:rsidR="003718A9" w:rsidRPr="001A1627" w:rsidRDefault="003718A9" w:rsidP="00371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1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zamieszkują tereny wiejskie,</w:t>
      </w:r>
    </w:p>
    <w:p w:rsidR="003718A9" w:rsidRPr="007213E6" w:rsidRDefault="003718A9" w:rsidP="00371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1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posiadają orzeczenie o niepełnosprawności</w:t>
      </w:r>
      <w:r w:rsidR="00D15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3718A9" w:rsidRPr="00234473" w:rsidRDefault="003718A9" w:rsidP="00371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344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Uczestnicy Projektu otrzymują:</w:t>
      </w:r>
    </w:p>
    <w:p w:rsidR="003718A9" w:rsidRPr="003718A9" w:rsidRDefault="003718A9" w:rsidP="003718A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Pr="0037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odstawowe wsparcie szkoleniowo-doradcze,</w:t>
      </w:r>
    </w:p>
    <w:p w:rsidR="003718A9" w:rsidRPr="001A1627" w:rsidRDefault="009B73F2" w:rsidP="00371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wsparcie szkoleniowo-doradcze w zakresie </w:t>
      </w:r>
      <w:r w:rsidR="00234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efektywnego wykorzystania dotacji,</w:t>
      </w:r>
    </w:p>
    <w:p w:rsidR="003718A9" w:rsidRDefault="00CF3210" w:rsidP="00371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wsparcie finansowe w postaci środków </w:t>
      </w:r>
      <w:r w:rsidR="00234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rozwój przedsiębiorczości w wysokości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234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40 000 PLN,</w:t>
      </w:r>
    </w:p>
    <w:p w:rsidR="003718A9" w:rsidRPr="007213E6" w:rsidRDefault="00234473" w:rsidP="00371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wsparcie pomostowe w wysokości do 1 200 PLN </w:t>
      </w:r>
      <w:r w:rsidR="002F21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miesięcznie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wypłacane przez </w:t>
      </w:r>
      <w:r w:rsidR="00721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okres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6 miesięcy od dnia zawarcia umowy o udzielenie wsparcia pomostowego.</w:t>
      </w:r>
    </w:p>
    <w:p w:rsidR="00706AE1" w:rsidRDefault="00093A30" w:rsidP="006758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A16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Uczestnik</w:t>
      </w:r>
      <w:r w:rsidR="00D157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/Uczestniczka</w:t>
      </w:r>
      <w:r w:rsidRPr="001A16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Projektu, który</w:t>
      </w:r>
      <w:r w:rsidR="00D157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/a</w:t>
      </w:r>
      <w:r w:rsidRPr="001A16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otrzyma środki finanso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we na rozwój przedsiębiorczości </w:t>
      </w:r>
      <w:r w:rsidRPr="001A16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zobowiązany</w:t>
      </w:r>
      <w:r w:rsidR="00D157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/a</w:t>
      </w:r>
      <w:r w:rsidRPr="001A16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jest prowadzić działalność gospodarczą przez minimum </w:t>
      </w:r>
      <w:r w:rsidR="00D157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 w:rsidRPr="001A16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12 miesięcy.</w:t>
      </w:r>
    </w:p>
    <w:p w:rsidR="00BA7412" w:rsidRPr="00BA7412" w:rsidRDefault="00BA7412" w:rsidP="00BA741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412">
        <w:rPr>
          <w:rFonts w:ascii="Times New Roman" w:hAnsi="Times New Roman" w:cs="Times New Roman"/>
          <w:iCs/>
          <w:sz w:val="24"/>
          <w:szCs w:val="24"/>
          <w:u w:val="single"/>
        </w:rPr>
        <w:t>Regulamin Rekrutacji</w:t>
      </w:r>
      <w:r w:rsidRPr="00BA7412">
        <w:rPr>
          <w:rFonts w:ascii="Times New Roman" w:hAnsi="Times New Roman" w:cs="Times New Roman"/>
          <w:sz w:val="24"/>
          <w:szCs w:val="24"/>
        </w:rPr>
        <w:t xml:space="preserve"> wraz z </w:t>
      </w:r>
      <w:r w:rsidR="00CF3210">
        <w:rPr>
          <w:rFonts w:ascii="Times New Roman" w:hAnsi="Times New Roman" w:cs="Times New Roman"/>
          <w:iCs/>
          <w:sz w:val="24"/>
          <w:szCs w:val="24"/>
          <w:u w:val="single"/>
        </w:rPr>
        <w:t xml:space="preserve">Dokumentami </w:t>
      </w:r>
      <w:r w:rsidRPr="00BA7412">
        <w:rPr>
          <w:rFonts w:ascii="Times New Roman" w:hAnsi="Times New Roman" w:cs="Times New Roman"/>
          <w:iCs/>
          <w:sz w:val="24"/>
          <w:szCs w:val="24"/>
          <w:u w:val="single"/>
        </w:rPr>
        <w:t>Rekrutacyjnym</w:t>
      </w:r>
      <w:r w:rsidR="00CF3210">
        <w:rPr>
          <w:rFonts w:ascii="Times New Roman" w:hAnsi="Times New Roman" w:cs="Times New Roman"/>
          <w:iCs/>
          <w:sz w:val="24"/>
          <w:szCs w:val="24"/>
          <w:u w:val="single"/>
        </w:rPr>
        <w:t>i</w:t>
      </w:r>
      <w:r w:rsidRPr="00BA7412">
        <w:rPr>
          <w:rFonts w:ascii="Times New Roman" w:hAnsi="Times New Roman" w:cs="Times New Roman"/>
          <w:sz w:val="24"/>
          <w:szCs w:val="24"/>
        </w:rPr>
        <w:t xml:space="preserve"> jest dostępny od dnia </w:t>
      </w:r>
      <w:r w:rsidRPr="00BA7412">
        <w:rPr>
          <w:rFonts w:ascii="Times New Roman" w:hAnsi="Times New Roman" w:cs="Times New Roman"/>
          <w:sz w:val="24"/>
          <w:szCs w:val="24"/>
        </w:rPr>
        <w:br/>
      </w:r>
      <w:r w:rsidR="00637840">
        <w:rPr>
          <w:rFonts w:ascii="Times New Roman" w:hAnsi="Times New Roman" w:cs="Times New Roman"/>
          <w:sz w:val="24"/>
          <w:szCs w:val="24"/>
        </w:rPr>
        <w:t>7 października</w:t>
      </w:r>
      <w:r w:rsidR="00874E45">
        <w:rPr>
          <w:rFonts w:ascii="Times New Roman" w:hAnsi="Times New Roman" w:cs="Times New Roman"/>
          <w:sz w:val="24"/>
          <w:szCs w:val="24"/>
        </w:rPr>
        <w:t xml:space="preserve"> </w:t>
      </w:r>
      <w:r w:rsidR="00637840">
        <w:rPr>
          <w:rFonts w:ascii="Times New Roman" w:hAnsi="Times New Roman" w:cs="Times New Roman"/>
          <w:sz w:val="24"/>
          <w:szCs w:val="24"/>
        </w:rPr>
        <w:t>2011</w:t>
      </w:r>
      <w:r w:rsidRPr="00BA7412">
        <w:rPr>
          <w:rFonts w:ascii="Times New Roman" w:hAnsi="Times New Roman" w:cs="Times New Roman"/>
          <w:sz w:val="24"/>
          <w:szCs w:val="24"/>
        </w:rPr>
        <w:t xml:space="preserve"> r. na stronie internetowej Beneficjenta: </w:t>
      </w:r>
      <w:hyperlink r:id="rId8" w:history="1">
        <w:r w:rsidRPr="00BA7412">
          <w:rPr>
            <w:rFonts w:ascii="Times New Roman" w:hAnsi="Times New Roman" w:cs="Times New Roman"/>
            <w:b/>
            <w:bCs/>
            <w:sz w:val="24"/>
            <w:szCs w:val="24"/>
          </w:rPr>
          <w:t>www.wup.mazowsze.pl</w:t>
        </w:r>
      </w:hyperlink>
      <w:r w:rsidRPr="00BA7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412">
        <w:rPr>
          <w:rFonts w:ascii="Times New Roman" w:hAnsi="Times New Roman" w:cs="Times New Roman"/>
          <w:sz w:val="24"/>
          <w:szCs w:val="24"/>
        </w:rPr>
        <w:t xml:space="preserve">oraz </w:t>
      </w:r>
      <w:r w:rsidR="00AD1017">
        <w:rPr>
          <w:rFonts w:ascii="Times New Roman" w:hAnsi="Times New Roman" w:cs="Times New Roman"/>
          <w:sz w:val="24"/>
          <w:szCs w:val="24"/>
        </w:rPr>
        <w:br/>
      </w:r>
      <w:r w:rsidRPr="00BA7412">
        <w:rPr>
          <w:rFonts w:ascii="Times New Roman" w:hAnsi="Times New Roman" w:cs="Times New Roman"/>
          <w:sz w:val="24"/>
          <w:szCs w:val="24"/>
        </w:rPr>
        <w:t xml:space="preserve">w Biurze Projektu: </w:t>
      </w:r>
      <w:r w:rsidRPr="00BA7412">
        <w:rPr>
          <w:rFonts w:ascii="Times New Roman" w:hAnsi="Times New Roman" w:cs="Times New Roman"/>
          <w:b/>
          <w:bCs/>
          <w:sz w:val="24"/>
          <w:szCs w:val="24"/>
        </w:rPr>
        <w:t>ul. Ciołka 10A, 01-402 Warszawa</w:t>
      </w:r>
      <w:r w:rsidR="00000E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00EA6" w:rsidRPr="00BA7412">
        <w:rPr>
          <w:rFonts w:ascii="Times New Roman" w:hAnsi="Times New Roman" w:cs="Times New Roman"/>
          <w:b/>
          <w:bCs/>
          <w:sz w:val="24"/>
          <w:szCs w:val="24"/>
        </w:rPr>
        <w:t>pokój</w:t>
      </w:r>
      <w:r w:rsidRPr="00BA7412">
        <w:rPr>
          <w:rFonts w:ascii="Times New Roman" w:hAnsi="Times New Roman" w:cs="Times New Roman"/>
          <w:b/>
          <w:bCs/>
          <w:sz w:val="24"/>
          <w:szCs w:val="24"/>
        </w:rPr>
        <w:t xml:space="preserve"> nr 408.</w:t>
      </w:r>
    </w:p>
    <w:p w:rsidR="00BA7412" w:rsidRPr="00587C2D" w:rsidRDefault="00BA7412" w:rsidP="00BA74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2D">
        <w:rPr>
          <w:rFonts w:ascii="Times New Roman" w:hAnsi="Times New Roman" w:cs="Times New Roman"/>
          <w:b/>
          <w:sz w:val="24"/>
          <w:szCs w:val="24"/>
        </w:rPr>
        <w:t>Uwaga!</w:t>
      </w:r>
      <w:r w:rsidRPr="00587C2D">
        <w:rPr>
          <w:rFonts w:ascii="Times New Roman" w:hAnsi="Times New Roman" w:cs="Times New Roman"/>
          <w:sz w:val="24"/>
          <w:szCs w:val="24"/>
        </w:rPr>
        <w:t xml:space="preserve"> Dokumenty Rekrutacyjne należy złożyć osobiście w siedzibie Wojewódzkiego Urzędu Pracy w Warszawie</w:t>
      </w:r>
      <w:r w:rsidR="00C17AA5">
        <w:rPr>
          <w:rFonts w:ascii="Times New Roman" w:hAnsi="Times New Roman" w:cs="Times New Roman"/>
          <w:sz w:val="24"/>
          <w:szCs w:val="24"/>
        </w:rPr>
        <w:t>,</w:t>
      </w:r>
      <w:r w:rsidRPr="00587C2D">
        <w:rPr>
          <w:rFonts w:ascii="Times New Roman" w:hAnsi="Times New Roman" w:cs="Times New Roman"/>
          <w:sz w:val="24"/>
          <w:szCs w:val="24"/>
        </w:rPr>
        <w:t xml:space="preserve"> ul. Ciołka 10A w pok. </w:t>
      </w:r>
      <w:r w:rsidR="00D3314C" w:rsidRPr="00587C2D">
        <w:rPr>
          <w:rFonts w:ascii="Times New Roman" w:hAnsi="Times New Roman" w:cs="Times New Roman"/>
          <w:sz w:val="24"/>
          <w:szCs w:val="24"/>
        </w:rPr>
        <w:t>408</w:t>
      </w:r>
      <w:r w:rsidRPr="00587C2D">
        <w:rPr>
          <w:rFonts w:ascii="Times New Roman" w:hAnsi="Times New Roman" w:cs="Times New Roman"/>
          <w:sz w:val="24"/>
          <w:szCs w:val="24"/>
        </w:rPr>
        <w:t xml:space="preserve"> - piętro IV w terminie </w:t>
      </w:r>
      <w:r w:rsidRPr="00587C2D">
        <w:rPr>
          <w:rFonts w:ascii="Times New Roman" w:hAnsi="Times New Roman" w:cs="Times New Roman"/>
          <w:sz w:val="24"/>
          <w:szCs w:val="24"/>
        </w:rPr>
        <w:br/>
        <w:t xml:space="preserve">od dnia </w:t>
      </w:r>
      <w:r w:rsidR="00874E45">
        <w:rPr>
          <w:rFonts w:ascii="Times New Roman" w:hAnsi="Times New Roman" w:cs="Times New Roman"/>
          <w:b/>
          <w:sz w:val="24"/>
          <w:szCs w:val="24"/>
        </w:rPr>
        <w:t>16 stycznia 2012</w:t>
      </w:r>
      <w:r w:rsidRPr="00587C2D">
        <w:rPr>
          <w:rFonts w:ascii="Times New Roman" w:hAnsi="Times New Roman" w:cs="Times New Roman"/>
          <w:sz w:val="24"/>
          <w:szCs w:val="24"/>
        </w:rPr>
        <w:t xml:space="preserve"> </w:t>
      </w:r>
      <w:r w:rsidRPr="00587C2D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Pr="00587C2D">
        <w:rPr>
          <w:rFonts w:ascii="Times New Roman" w:hAnsi="Times New Roman" w:cs="Times New Roman"/>
          <w:sz w:val="24"/>
          <w:szCs w:val="24"/>
        </w:rPr>
        <w:t xml:space="preserve">do dnia </w:t>
      </w:r>
      <w:r w:rsidR="00874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 stycznia 2012</w:t>
      </w:r>
      <w:r w:rsidRPr="00587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</w:t>
      </w:r>
      <w:r w:rsidRPr="00587C2D">
        <w:rPr>
          <w:rFonts w:ascii="Times New Roman" w:hAnsi="Times New Roman" w:cs="Times New Roman"/>
          <w:b/>
          <w:sz w:val="24"/>
          <w:szCs w:val="24"/>
        </w:rPr>
        <w:t>.</w:t>
      </w:r>
      <w:r w:rsidRPr="00587C2D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r w:rsidRPr="00587C2D">
        <w:rPr>
          <w:rFonts w:ascii="Times New Roman" w:hAnsi="Times New Roman" w:cs="Times New Roman"/>
          <w:sz w:val="24"/>
          <w:szCs w:val="24"/>
        </w:rPr>
        <w:t>w godz. 8.00 – 15.00.</w:t>
      </w:r>
      <w:r w:rsidR="00000EA6" w:rsidRPr="00587C2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516FA" w:rsidRDefault="006516FA" w:rsidP="006113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6516FA" w:rsidRDefault="006516FA" w:rsidP="006516FA">
      <w:pPr>
        <w:pStyle w:val="Nagwek"/>
        <w:pBdr>
          <w:bottom w:val="single" w:sz="6" w:space="1" w:color="auto"/>
        </w:pBdr>
        <w:tabs>
          <w:tab w:val="center" w:pos="4819"/>
          <w:tab w:val="right" w:pos="9638"/>
        </w:tabs>
        <w:jc w:val="center"/>
        <w:rPr>
          <w:sz w:val="20"/>
          <w:szCs w:val="20"/>
        </w:rPr>
      </w:pPr>
      <w:r w:rsidRPr="00321BFC">
        <w:rPr>
          <w:b/>
          <w:sz w:val="20"/>
          <w:szCs w:val="20"/>
        </w:rPr>
        <w:t>Projekt ,,</w:t>
      </w:r>
      <w:r>
        <w:rPr>
          <w:b/>
          <w:sz w:val="20"/>
          <w:szCs w:val="20"/>
        </w:rPr>
        <w:t>Kierunek – Własna Firma II</w:t>
      </w:r>
      <w:r w:rsidRPr="00321BFC">
        <w:rPr>
          <w:b/>
          <w:sz w:val="20"/>
          <w:szCs w:val="20"/>
        </w:rPr>
        <w:t>”</w:t>
      </w:r>
      <w:r w:rsidRPr="00321BFC">
        <w:rPr>
          <w:sz w:val="20"/>
          <w:szCs w:val="20"/>
        </w:rPr>
        <w:br/>
        <w:t>współfinansowany ze środków Unii Europejskiej w ramach Europejskiego Funduszu Społecznego</w:t>
      </w:r>
    </w:p>
    <w:p w:rsidR="006516FA" w:rsidRDefault="006516FA" w:rsidP="006113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6113F2" w:rsidRPr="00587C2D" w:rsidRDefault="009B73F2" w:rsidP="006113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Wojewódzki Urząd Pracy w Warszawie </w:t>
      </w:r>
      <w:r w:rsidR="006113F2" w:rsidRPr="00587C2D">
        <w:rPr>
          <w:rFonts w:ascii="Times New Roman" w:eastAsia="Times New Roman" w:hAnsi="Times New Roman"/>
          <w:sz w:val="20"/>
          <w:szCs w:val="24"/>
          <w:lang w:eastAsia="pl-PL"/>
        </w:rPr>
        <w:t>zastrzega sobie możliwość wstrzymania przyjmowania Dokumentów Rekrutacyjnych w trakcie trwania rekrutacji, jeżeli ilość złożonych Formularzy Rekr</w:t>
      </w:r>
      <w:r w:rsidR="00AD1017" w:rsidRPr="00587C2D">
        <w:rPr>
          <w:rFonts w:ascii="Times New Roman" w:eastAsia="Times New Roman" w:hAnsi="Times New Roman"/>
          <w:sz w:val="20"/>
          <w:szCs w:val="24"/>
          <w:lang w:eastAsia="pl-PL"/>
        </w:rPr>
        <w:t>utacyjnych przekroczy 200 sztuk</w:t>
      </w:r>
      <w:r w:rsidR="006113F2" w:rsidRPr="00587C2D">
        <w:rPr>
          <w:rFonts w:ascii="Times New Roman" w:eastAsia="Times New Roman" w:hAnsi="Times New Roman"/>
          <w:sz w:val="20"/>
          <w:szCs w:val="24"/>
          <w:lang w:eastAsia="pl-PL"/>
        </w:rPr>
        <w:t xml:space="preserve">. Skrócenie terminu przyjmowania </w:t>
      </w:r>
      <w:r w:rsidR="00CF3210">
        <w:rPr>
          <w:rFonts w:ascii="Times New Roman" w:eastAsia="Times New Roman" w:hAnsi="Times New Roman"/>
          <w:sz w:val="20"/>
          <w:szCs w:val="24"/>
          <w:lang w:eastAsia="pl-PL"/>
        </w:rPr>
        <w:t>Dokumentów</w:t>
      </w:r>
      <w:r w:rsidR="006113F2" w:rsidRPr="00587C2D">
        <w:rPr>
          <w:rFonts w:ascii="Times New Roman" w:eastAsia="Times New Roman" w:hAnsi="Times New Roman"/>
          <w:sz w:val="20"/>
          <w:szCs w:val="24"/>
          <w:lang w:eastAsia="pl-PL"/>
        </w:rPr>
        <w:t xml:space="preserve"> Rekrutacyjnych poprzedzi informacja o zamknięciu rekrutacji umieszczona na stronie internetowej </w:t>
      </w:r>
      <w:r w:rsidR="00CF3210">
        <w:rPr>
          <w:rFonts w:ascii="Times New Roman" w:eastAsia="Times New Roman" w:hAnsi="Times New Roman"/>
          <w:sz w:val="20"/>
          <w:szCs w:val="24"/>
          <w:lang w:eastAsia="pl-PL"/>
        </w:rPr>
        <w:t>Wojewódzkiego Urzędu Pracy w Warszawie</w:t>
      </w:r>
      <w:r w:rsidR="006113F2" w:rsidRPr="00587C2D">
        <w:rPr>
          <w:rFonts w:ascii="Times New Roman" w:eastAsia="Times New Roman" w:hAnsi="Times New Roman"/>
          <w:sz w:val="20"/>
          <w:szCs w:val="24"/>
          <w:lang w:eastAsia="pl-PL"/>
        </w:rPr>
        <w:t>. Termin zakończenia rekrutacji będzie ustalo</w:t>
      </w:r>
      <w:r w:rsidR="00D3314C" w:rsidRPr="00587C2D">
        <w:rPr>
          <w:rFonts w:ascii="Times New Roman" w:eastAsia="Times New Roman" w:hAnsi="Times New Roman"/>
          <w:sz w:val="20"/>
          <w:szCs w:val="24"/>
          <w:lang w:eastAsia="pl-PL"/>
        </w:rPr>
        <w:t>ny na kolejny dzień do godz. 15.</w:t>
      </w:r>
      <w:r w:rsidR="006113F2" w:rsidRPr="00587C2D">
        <w:rPr>
          <w:rFonts w:ascii="Times New Roman" w:eastAsia="Times New Roman" w:hAnsi="Times New Roman"/>
          <w:sz w:val="20"/>
          <w:szCs w:val="24"/>
          <w:lang w:eastAsia="pl-PL"/>
        </w:rPr>
        <w:t xml:space="preserve">00 od dnia ukazania się informacji </w:t>
      </w:r>
      <w:r w:rsidR="00CF3210">
        <w:rPr>
          <w:rFonts w:ascii="Times New Roman" w:eastAsia="Times New Roman" w:hAnsi="Times New Roman"/>
          <w:sz w:val="20"/>
          <w:szCs w:val="24"/>
          <w:lang w:eastAsia="pl-PL"/>
        </w:rPr>
        <w:br/>
      </w:r>
      <w:r w:rsidR="006113F2" w:rsidRPr="00587C2D">
        <w:rPr>
          <w:rFonts w:ascii="Times New Roman" w:eastAsia="Times New Roman" w:hAnsi="Times New Roman"/>
          <w:sz w:val="20"/>
          <w:szCs w:val="24"/>
          <w:lang w:eastAsia="pl-PL"/>
        </w:rPr>
        <w:t>o skróceniu terminu rekrutacji.</w:t>
      </w:r>
    </w:p>
    <w:p w:rsidR="00706AE1" w:rsidRPr="00587C2D" w:rsidRDefault="007213E6" w:rsidP="00C23655">
      <w:pPr>
        <w:pStyle w:val="NormalnyWeb"/>
        <w:jc w:val="center"/>
        <w:rPr>
          <w:bCs/>
          <w:i/>
          <w:iCs/>
          <w:color w:val="000000" w:themeColor="text1"/>
        </w:rPr>
      </w:pPr>
      <w:r w:rsidRPr="00587C2D">
        <w:rPr>
          <w:rStyle w:val="Pogrubienie"/>
          <w:b w:val="0"/>
          <w:i/>
          <w:iCs/>
          <w:color w:val="000000" w:themeColor="text1"/>
        </w:rPr>
        <w:t>Dodatkowe informacje można uzyskać w Biurze Projektu</w:t>
      </w:r>
      <w:r w:rsidRPr="00587C2D">
        <w:rPr>
          <w:b/>
          <w:color w:val="000000" w:themeColor="text1"/>
        </w:rPr>
        <w:t xml:space="preserve"> </w:t>
      </w:r>
      <w:r w:rsidRPr="00587C2D">
        <w:rPr>
          <w:rStyle w:val="Pogrubienie"/>
          <w:b w:val="0"/>
          <w:i/>
          <w:iCs/>
          <w:color w:val="000000" w:themeColor="text1"/>
        </w:rPr>
        <w:t>pod nr telefonów:</w:t>
      </w:r>
      <w:r w:rsidRPr="00587C2D">
        <w:rPr>
          <w:rStyle w:val="Uwydatnienie"/>
          <w:bCs/>
          <w:color w:val="000000" w:themeColor="text1"/>
        </w:rPr>
        <w:t>(22) 532 22 57; (22) 532 22 58</w:t>
      </w:r>
    </w:p>
    <w:p w:rsidR="000522F5" w:rsidRPr="00587C2D" w:rsidRDefault="00E33D0E">
      <w:r w:rsidRPr="00587C2D">
        <w:rPr>
          <w:noProof/>
          <w:lang w:eastAsia="pl-PL"/>
        </w:rPr>
        <w:drawing>
          <wp:inline distT="0" distB="0" distL="0" distR="0">
            <wp:extent cx="5753100" cy="695325"/>
            <wp:effectExtent l="0" t="0" r="0" b="9525"/>
            <wp:docPr id="1" name="Obraz 1" descr="logowanie PO KL NS - WUP - UE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wanie PO KL NS - WUP - UE_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AE1" w:rsidRPr="00AD1017" w:rsidRDefault="00706AE1" w:rsidP="00E80DF0">
      <w:pPr>
        <w:jc w:val="center"/>
        <w:rPr>
          <w:rFonts w:ascii="Times New Roman" w:hAnsi="Times New Roman" w:cs="Times New Roman"/>
          <w:sz w:val="24"/>
          <w:szCs w:val="24"/>
        </w:rPr>
      </w:pPr>
      <w:r w:rsidRPr="00587C2D">
        <w:rPr>
          <w:rFonts w:ascii="Times New Roman" w:hAnsi="Times New Roman" w:cs="Times New Roman"/>
          <w:sz w:val="24"/>
          <w:szCs w:val="24"/>
        </w:rPr>
        <w:t xml:space="preserve">Projekt współfinansowany ze środków Unii Europejskiej w ramach </w:t>
      </w:r>
      <w:r w:rsidR="002F21F2">
        <w:rPr>
          <w:rFonts w:ascii="Times New Roman" w:hAnsi="Times New Roman" w:cs="Times New Roman"/>
          <w:sz w:val="24"/>
          <w:szCs w:val="24"/>
        </w:rPr>
        <w:t xml:space="preserve">Europejskiego Funduszu Społecznego. </w:t>
      </w:r>
    </w:p>
    <w:sectPr w:rsidR="00706AE1" w:rsidRPr="00AD1017" w:rsidSect="006113F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1050D"/>
    <w:multiLevelType w:val="multilevel"/>
    <w:tmpl w:val="DFEA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B59E5"/>
    <w:multiLevelType w:val="multilevel"/>
    <w:tmpl w:val="D3B6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C32196"/>
    <w:multiLevelType w:val="hybridMultilevel"/>
    <w:tmpl w:val="51C45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1627"/>
    <w:rsid w:val="00000EA6"/>
    <w:rsid w:val="00036700"/>
    <w:rsid w:val="000522F5"/>
    <w:rsid w:val="00082429"/>
    <w:rsid w:val="00093A30"/>
    <w:rsid w:val="001A1627"/>
    <w:rsid w:val="001B7E81"/>
    <w:rsid w:val="00234473"/>
    <w:rsid w:val="0027470C"/>
    <w:rsid w:val="002F21F2"/>
    <w:rsid w:val="00353BF1"/>
    <w:rsid w:val="003718A9"/>
    <w:rsid w:val="0037339E"/>
    <w:rsid w:val="003E6618"/>
    <w:rsid w:val="00587C2D"/>
    <w:rsid w:val="005B0781"/>
    <w:rsid w:val="005B3263"/>
    <w:rsid w:val="006113F2"/>
    <w:rsid w:val="00620605"/>
    <w:rsid w:val="00637840"/>
    <w:rsid w:val="006516FA"/>
    <w:rsid w:val="006758E2"/>
    <w:rsid w:val="006B2EA3"/>
    <w:rsid w:val="006E1BF9"/>
    <w:rsid w:val="00706AE1"/>
    <w:rsid w:val="007213E6"/>
    <w:rsid w:val="007607CE"/>
    <w:rsid w:val="00762220"/>
    <w:rsid w:val="00874E45"/>
    <w:rsid w:val="00944B70"/>
    <w:rsid w:val="009513BA"/>
    <w:rsid w:val="009B73F2"/>
    <w:rsid w:val="009D4BAC"/>
    <w:rsid w:val="00A176D0"/>
    <w:rsid w:val="00AD1017"/>
    <w:rsid w:val="00B01180"/>
    <w:rsid w:val="00B51B15"/>
    <w:rsid w:val="00B95B84"/>
    <w:rsid w:val="00BA7412"/>
    <w:rsid w:val="00C17AA5"/>
    <w:rsid w:val="00C23655"/>
    <w:rsid w:val="00CC6152"/>
    <w:rsid w:val="00CE0867"/>
    <w:rsid w:val="00CF3210"/>
    <w:rsid w:val="00D15733"/>
    <w:rsid w:val="00D3314C"/>
    <w:rsid w:val="00D9631C"/>
    <w:rsid w:val="00E33D0E"/>
    <w:rsid w:val="00E53A87"/>
    <w:rsid w:val="00E80DF0"/>
    <w:rsid w:val="00E86028"/>
    <w:rsid w:val="00E92CAC"/>
    <w:rsid w:val="00EC5177"/>
    <w:rsid w:val="00F12EA3"/>
    <w:rsid w:val="00F56120"/>
    <w:rsid w:val="00F57D19"/>
    <w:rsid w:val="00F7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B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718A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2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213E6"/>
    <w:rPr>
      <w:i/>
      <w:iCs/>
    </w:rPr>
  </w:style>
  <w:style w:type="character" w:styleId="Pogrubienie">
    <w:name w:val="Strong"/>
    <w:basedOn w:val="Domylnaczcionkaakapitu"/>
    <w:uiPriority w:val="22"/>
    <w:qFormat/>
    <w:rsid w:val="007213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D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516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16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8A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2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213E6"/>
    <w:rPr>
      <w:i/>
      <w:iCs/>
    </w:rPr>
  </w:style>
  <w:style w:type="character" w:styleId="Pogrubienie">
    <w:name w:val="Strong"/>
    <w:basedOn w:val="Domylnaczcionkaakapitu"/>
    <w:uiPriority w:val="22"/>
    <w:qFormat/>
    <w:rsid w:val="007213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p.mazowsze.pl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0EDFB-355A-4970-BC89-D0FECA17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Soczówka</dc:creator>
  <cp:lastModifiedBy>Anna Soczówka</cp:lastModifiedBy>
  <cp:revision>10</cp:revision>
  <cp:lastPrinted>2011-12-29T10:17:00Z</cp:lastPrinted>
  <dcterms:created xsi:type="dcterms:W3CDTF">2011-10-05T12:36:00Z</dcterms:created>
  <dcterms:modified xsi:type="dcterms:W3CDTF">2011-12-30T08:43:00Z</dcterms:modified>
</cp:coreProperties>
</file>